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00501" w14:textId="00C74787" w:rsidR="00906B5F" w:rsidRDefault="00906B5F" w:rsidP="00906B5F">
      <w:pPr>
        <w:jc w:val="center"/>
        <w:rPr>
          <w:rFonts w:ascii="Times New Roman" w:hAnsi="Times New Roman" w:cs="Times New Roman"/>
          <w:b/>
          <w:bCs/>
          <w:sz w:val="24"/>
          <w:szCs w:val="24"/>
          <w:lang w:val="es-EC"/>
        </w:rPr>
      </w:pPr>
      <w:r w:rsidRPr="00906B5F">
        <w:rPr>
          <w:rFonts w:ascii="Times New Roman" w:hAnsi="Times New Roman" w:cs="Times New Roman"/>
          <w:b/>
          <w:bCs/>
          <w:sz w:val="24"/>
          <w:szCs w:val="24"/>
          <w:lang w:val="es-EC"/>
        </w:rPr>
        <w:t>RÚBRICA DE EVALUACION PAR</w:t>
      </w:r>
      <w:r w:rsidR="00071D90">
        <w:rPr>
          <w:rFonts w:ascii="Times New Roman" w:hAnsi="Times New Roman" w:cs="Times New Roman"/>
          <w:b/>
          <w:bCs/>
          <w:sz w:val="24"/>
          <w:szCs w:val="24"/>
          <w:lang w:val="es-EC"/>
        </w:rPr>
        <w:t>A VIDEO</w:t>
      </w:r>
    </w:p>
    <w:tbl>
      <w:tblPr>
        <w:tblW w:w="147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2"/>
        <w:gridCol w:w="3665"/>
        <w:gridCol w:w="3311"/>
        <w:gridCol w:w="3371"/>
        <w:gridCol w:w="2823"/>
      </w:tblGrid>
      <w:tr w:rsidR="00906B5F" w:rsidRPr="00906B5F" w14:paraId="7D28BB29" w14:textId="77777777" w:rsidTr="00CA5299">
        <w:trPr>
          <w:trHeight w:val="410"/>
        </w:trPr>
        <w:tc>
          <w:tcPr>
            <w:tcW w:w="1552" w:type="dxa"/>
          </w:tcPr>
          <w:p w14:paraId="7DBCF7C9" w14:textId="5E0FF65E" w:rsidR="00906B5F" w:rsidRPr="00906B5F" w:rsidRDefault="00906B5F" w:rsidP="00906B5F">
            <w:pPr>
              <w:jc w:val="center"/>
              <w:rPr>
                <w:rFonts w:ascii="Belwe Bd BT" w:hAnsi="Belwe Bd BT" w:cs="Times New Roman"/>
                <w:b/>
                <w:bCs/>
                <w:sz w:val="24"/>
                <w:szCs w:val="24"/>
                <w:lang w:val="es-EC"/>
              </w:rPr>
            </w:pPr>
            <w:r w:rsidRPr="00906B5F">
              <w:rPr>
                <w:rFonts w:ascii="Belwe Bd BT" w:hAnsi="Belwe Bd BT"/>
                <w:b/>
                <w:bCs/>
              </w:rPr>
              <w:t>ASPECTO</w:t>
            </w:r>
          </w:p>
        </w:tc>
        <w:tc>
          <w:tcPr>
            <w:tcW w:w="3665" w:type="dxa"/>
          </w:tcPr>
          <w:p w14:paraId="557AE6F5" w14:textId="7873BA54" w:rsidR="00906B5F" w:rsidRPr="00906B5F" w:rsidRDefault="00906B5F" w:rsidP="00906B5F">
            <w:pPr>
              <w:jc w:val="center"/>
              <w:rPr>
                <w:rFonts w:ascii="Belwe Bd BT" w:hAnsi="Belwe Bd BT" w:cs="Times New Roman"/>
                <w:sz w:val="24"/>
                <w:szCs w:val="24"/>
                <w:lang w:val="es-EC"/>
              </w:rPr>
            </w:pPr>
            <w:r w:rsidRPr="00906B5F">
              <w:rPr>
                <w:rFonts w:ascii="Belwe Bd BT" w:hAnsi="Belwe Bd BT" w:cs="Times New Roman"/>
                <w:sz w:val="24"/>
                <w:szCs w:val="24"/>
                <w:lang w:val="es-EC"/>
              </w:rPr>
              <w:t>EXCELENTE</w:t>
            </w:r>
            <w:r w:rsidR="00CA5299">
              <w:rPr>
                <w:rFonts w:ascii="Belwe Bd BT" w:hAnsi="Belwe Bd BT" w:cs="Times New Roman"/>
                <w:sz w:val="24"/>
                <w:szCs w:val="24"/>
                <w:lang w:val="es-EC"/>
              </w:rPr>
              <w:t xml:space="preserve"> (4)</w:t>
            </w:r>
          </w:p>
        </w:tc>
        <w:tc>
          <w:tcPr>
            <w:tcW w:w="3311" w:type="dxa"/>
          </w:tcPr>
          <w:p w14:paraId="66FB3877" w14:textId="10FAA5BC" w:rsidR="00906B5F" w:rsidRPr="00906B5F" w:rsidRDefault="00906B5F" w:rsidP="00906B5F">
            <w:pPr>
              <w:jc w:val="center"/>
              <w:rPr>
                <w:rFonts w:ascii="Belwe Bd BT" w:hAnsi="Belwe Bd BT" w:cs="Times New Roman"/>
                <w:sz w:val="24"/>
                <w:szCs w:val="24"/>
                <w:lang w:val="es-EC"/>
              </w:rPr>
            </w:pPr>
            <w:r w:rsidRPr="00906B5F">
              <w:rPr>
                <w:rFonts w:ascii="Belwe Bd BT" w:hAnsi="Belwe Bd BT" w:cs="Times New Roman"/>
                <w:sz w:val="24"/>
                <w:szCs w:val="24"/>
                <w:lang w:val="es-EC"/>
              </w:rPr>
              <w:t>MUY BIEN</w:t>
            </w:r>
            <w:r w:rsidR="00CA5299">
              <w:rPr>
                <w:rFonts w:ascii="Belwe Bd BT" w:hAnsi="Belwe Bd BT" w:cs="Times New Roman"/>
                <w:sz w:val="24"/>
                <w:szCs w:val="24"/>
                <w:lang w:val="es-EC"/>
              </w:rPr>
              <w:t xml:space="preserve"> (3)</w:t>
            </w:r>
          </w:p>
        </w:tc>
        <w:tc>
          <w:tcPr>
            <w:tcW w:w="3371" w:type="dxa"/>
          </w:tcPr>
          <w:p w14:paraId="4EB229E9" w14:textId="4095DFE8" w:rsidR="00906B5F" w:rsidRPr="00906B5F" w:rsidRDefault="00906B5F" w:rsidP="00906B5F">
            <w:pPr>
              <w:jc w:val="center"/>
              <w:rPr>
                <w:rFonts w:ascii="Belwe Bd BT" w:hAnsi="Belwe Bd BT" w:cs="Times New Roman"/>
                <w:sz w:val="24"/>
                <w:szCs w:val="24"/>
                <w:lang w:val="es-EC"/>
              </w:rPr>
            </w:pPr>
            <w:r w:rsidRPr="00906B5F">
              <w:rPr>
                <w:rFonts w:ascii="Belwe Bd BT" w:hAnsi="Belwe Bd BT" w:cs="Times New Roman"/>
                <w:sz w:val="24"/>
                <w:szCs w:val="24"/>
                <w:lang w:val="es-EC"/>
              </w:rPr>
              <w:t>REGULAR</w:t>
            </w:r>
            <w:r w:rsidR="00CA5299">
              <w:rPr>
                <w:rFonts w:ascii="Belwe Bd BT" w:hAnsi="Belwe Bd BT" w:cs="Times New Roman"/>
                <w:sz w:val="24"/>
                <w:szCs w:val="24"/>
                <w:lang w:val="es-EC"/>
              </w:rPr>
              <w:t xml:space="preserve"> (2) </w:t>
            </w:r>
          </w:p>
        </w:tc>
        <w:tc>
          <w:tcPr>
            <w:tcW w:w="2823" w:type="dxa"/>
          </w:tcPr>
          <w:p w14:paraId="23FEB314" w14:textId="51626220" w:rsidR="00906B5F" w:rsidRPr="00906B5F" w:rsidRDefault="00906B5F" w:rsidP="00906B5F">
            <w:pPr>
              <w:jc w:val="center"/>
              <w:rPr>
                <w:rFonts w:ascii="Belwe Bd BT" w:hAnsi="Belwe Bd BT" w:cs="Times New Roman"/>
                <w:sz w:val="24"/>
                <w:szCs w:val="24"/>
                <w:lang w:val="es-EC"/>
              </w:rPr>
            </w:pPr>
            <w:r w:rsidRPr="00906B5F">
              <w:rPr>
                <w:rFonts w:ascii="Belwe Bd BT" w:hAnsi="Belwe Bd BT" w:cs="Times New Roman"/>
                <w:sz w:val="24"/>
                <w:szCs w:val="24"/>
                <w:lang w:val="es-EC"/>
              </w:rPr>
              <w:t>REGULAR</w:t>
            </w:r>
            <w:r w:rsidR="00CA5299">
              <w:rPr>
                <w:rFonts w:ascii="Belwe Bd BT" w:hAnsi="Belwe Bd BT" w:cs="Times New Roman"/>
                <w:sz w:val="24"/>
                <w:szCs w:val="24"/>
                <w:lang w:val="es-EC"/>
              </w:rPr>
              <w:t xml:space="preserve"> (1)</w:t>
            </w:r>
          </w:p>
        </w:tc>
      </w:tr>
      <w:tr w:rsidR="00906B5F" w:rsidRPr="00906B5F" w14:paraId="0C98A61B" w14:textId="77777777" w:rsidTr="00CA5299">
        <w:tblPrEx>
          <w:tblCellSpacing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5" w:type="dxa"/>
        </w:trPr>
        <w:tc>
          <w:tcPr>
            <w:tcW w:w="1552" w:type="dxa"/>
            <w:tcBorders>
              <w:top w:val="single" w:sz="6" w:space="0" w:color="C0C0C0"/>
              <w:left w:val="single" w:sz="6" w:space="0" w:color="C0C0C0"/>
              <w:bottom w:val="single" w:sz="6" w:space="0" w:color="C0C0C0"/>
              <w:right w:val="single" w:sz="6" w:space="0" w:color="C0C0C0"/>
            </w:tcBorders>
            <w:shd w:val="clear" w:color="auto" w:fill="EEEEEE"/>
            <w:tcMar>
              <w:top w:w="90" w:type="dxa"/>
              <w:left w:w="90" w:type="dxa"/>
              <w:bottom w:w="90" w:type="dxa"/>
              <w:right w:w="90" w:type="dxa"/>
            </w:tcMar>
            <w:hideMark/>
          </w:tcPr>
          <w:p w14:paraId="1EA11D3E" w14:textId="71F52CFE"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EEEEEE"/>
                <w:lang w:val="es-EC"/>
              </w:rPr>
              <w:t>Contenido</w:t>
            </w:r>
          </w:p>
        </w:tc>
        <w:tc>
          <w:tcPr>
            <w:tcW w:w="3665" w:type="dxa"/>
            <w:tcBorders>
              <w:top w:val="single" w:sz="2" w:space="0" w:color="C0C0C0"/>
              <w:left w:val="single" w:sz="4" w:space="0" w:color="auto"/>
              <w:bottom w:val="single" w:sz="6" w:space="0" w:color="C0C0C0"/>
              <w:right w:val="single" w:sz="4" w:space="0" w:color="auto"/>
            </w:tcBorders>
            <w:shd w:val="clear" w:color="auto" w:fill="FFFFFF"/>
            <w:tcMar>
              <w:top w:w="90" w:type="dxa"/>
              <w:left w:w="90" w:type="dxa"/>
              <w:bottom w:w="90" w:type="dxa"/>
              <w:right w:w="90" w:type="dxa"/>
            </w:tcMar>
            <w:hideMark/>
          </w:tcPr>
          <w:p w14:paraId="25EB850E" w14:textId="6D888029"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Las diapositivas contienen información relevante. El contenido está basado en la información de las lecturas e incluye alguna otra adicional fundamentada en una investigación del tema. Es apropiada para los alumnos.</w:t>
            </w:r>
          </w:p>
        </w:tc>
        <w:tc>
          <w:tcPr>
            <w:tcW w:w="3311" w:type="dxa"/>
            <w:tcBorders>
              <w:top w:val="single" w:sz="2" w:space="0" w:color="C0C0C0"/>
              <w:left w:val="single" w:sz="2" w:space="0" w:color="C0C0C0"/>
              <w:bottom w:val="single" w:sz="6" w:space="0" w:color="C0C0C0"/>
              <w:right w:val="single" w:sz="6" w:space="0" w:color="C0C0C0"/>
            </w:tcBorders>
            <w:shd w:val="clear" w:color="auto" w:fill="FFFFFF"/>
            <w:tcMar>
              <w:top w:w="90" w:type="dxa"/>
              <w:left w:w="90" w:type="dxa"/>
              <w:bottom w:w="90" w:type="dxa"/>
              <w:right w:w="90" w:type="dxa"/>
            </w:tcMar>
            <w:hideMark/>
          </w:tcPr>
          <w:p w14:paraId="575C2009" w14:textId="73D4ED9A"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Las diapositivas contienen solamente alguna información relevante. El contenido está expuesto brevemente y se necesita más información. Incluye alguna información adicional fundada en una investigación del tema y es apropiada a los alumnos.</w:t>
            </w:r>
          </w:p>
        </w:tc>
        <w:tc>
          <w:tcPr>
            <w:tcW w:w="3371" w:type="dxa"/>
            <w:tcBorders>
              <w:top w:val="single" w:sz="2" w:space="0" w:color="C0C0C0"/>
              <w:left w:val="single" w:sz="4" w:space="0" w:color="auto"/>
              <w:bottom w:val="single" w:sz="6" w:space="0" w:color="C0C0C0"/>
              <w:right w:val="single" w:sz="6" w:space="0" w:color="C0C0C0"/>
            </w:tcBorders>
            <w:shd w:val="clear" w:color="auto" w:fill="FFFFFF"/>
            <w:tcMar>
              <w:top w:w="90" w:type="dxa"/>
              <w:left w:w="90" w:type="dxa"/>
              <w:bottom w:w="90" w:type="dxa"/>
              <w:right w:w="90" w:type="dxa"/>
            </w:tcMar>
            <w:hideMark/>
          </w:tcPr>
          <w:p w14:paraId="0445CAB8" w14:textId="6DDF3CE8"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Las diapositivas contienen mínima información relevante. El contenido está ligeramente expuesto, pero se necesita más material. No incluye información adicional que denote una investigación del tema, no es apropiada para los alumnos.</w:t>
            </w:r>
          </w:p>
        </w:tc>
        <w:tc>
          <w:tcPr>
            <w:tcW w:w="2823" w:type="dxa"/>
            <w:tcBorders>
              <w:top w:val="single" w:sz="2" w:space="0" w:color="C0C0C0"/>
              <w:left w:val="single" w:sz="4" w:space="0" w:color="auto"/>
              <w:bottom w:val="single" w:sz="6" w:space="0" w:color="C0C0C0"/>
              <w:right w:val="single" w:sz="6" w:space="0" w:color="C0C0C0"/>
            </w:tcBorders>
            <w:shd w:val="clear" w:color="auto" w:fill="FFFFFF"/>
            <w:tcMar>
              <w:top w:w="90" w:type="dxa"/>
              <w:left w:w="90" w:type="dxa"/>
              <w:bottom w:w="90" w:type="dxa"/>
              <w:right w:w="90" w:type="dxa"/>
            </w:tcMar>
            <w:hideMark/>
          </w:tcPr>
          <w:p w14:paraId="047EB955" w14:textId="596AAD9B"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Las diapositivas no contienen información relevante. El contenido está encaminado, pero no elaborado, ni es apropiado para los alumnos.</w:t>
            </w:r>
          </w:p>
        </w:tc>
      </w:tr>
      <w:tr w:rsidR="00906B5F" w:rsidRPr="00906B5F" w14:paraId="282B9FAE" w14:textId="77777777" w:rsidTr="00CA5299">
        <w:tblPrEx>
          <w:tblCellSpacing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rHeight w:val="1197"/>
          <w:tblCellSpacing w:w="5" w:type="dxa"/>
        </w:trPr>
        <w:tc>
          <w:tcPr>
            <w:tcW w:w="1552" w:type="dxa"/>
            <w:tcBorders>
              <w:top w:val="single" w:sz="6" w:space="0" w:color="C0C0C0"/>
              <w:left w:val="single" w:sz="6" w:space="0" w:color="C0C0C0"/>
              <w:bottom w:val="single" w:sz="6" w:space="0" w:color="C0C0C0"/>
              <w:right w:val="single" w:sz="6" w:space="0" w:color="C0C0C0"/>
            </w:tcBorders>
            <w:shd w:val="clear" w:color="auto" w:fill="EEEEEE"/>
            <w:tcMar>
              <w:top w:w="90" w:type="dxa"/>
              <w:left w:w="90" w:type="dxa"/>
              <w:bottom w:w="90" w:type="dxa"/>
              <w:right w:w="90" w:type="dxa"/>
            </w:tcMar>
          </w:tcPr>
          <w:p w14:paraId="57292470" w14:textId="1D1DCD42"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EEEEEE"/>
                <w:lang w:val="es-EC"/>
              </w:rPr>
              <w:t>Imágenes</w:t>
            </w:r>
          </w:p>
        </w:tc>
        <w:tc>
          <w:tcPr>
            <w:tcW w:w="3665" w:type="dxa"/>
            <w:tcBorders>
              <w:top w:val="single" w:sz="2" w:space="0" w:color="C0C0C0"/>
              <w:left w:val="single" w:sz="2" w:space="0" w:color="C0C0C0"/>
              <w:bottom w:val="single" w:sz="6" w:space="0" w:color="C0C0C0"/>
              <w:right w:val="single" w:sz="6" w:space="0" w:color="C0C0C0"/>
            </w:tcBorders>
            <w:shd w:val="clear" w:color="auto" w:fill="FEFEFE"/>
            <w:tcMar>
              <w:top w:w="90" w:type="dxa"/>
              <w:left w:w="90" w:type="dxa"/>
              <w:bottom w:w="90" w:type="dxa"/>
              <w:right w:w="90" w:type="dxa"/>
            </w:tcMar>
          </w:tcPr>
          <w:p w14:paraId="6067B33A" w14:textId="171E44ED"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EFEFE"/>
                <w:lang w:val="es-EC"/>
              </w:rPr>
              <w:t>Las diapositivas son &lt;BR&gt;</w:t>
            </w:r>
            <w:r w:rsidRPr="00071D90">
              <w:rPr>
                <w:rFonts w:ascii="Times New Roman" w:hAnsi="Times New Roman" w:cs="Times New Roman"/>
                <w:color w:val="000000"/>
                <w:sz w:val="24"/>
                <w:szCs w:val="24"/>
                <w:lang w:val="es-EC"/>
              </w:rPr>
              <w:br/>
            </w:r>
            <w:r w:rsidRPr="00071D90">
              <w:rPr>
                <w:rFonts w:ascii="Times New Roman" w:hAnsi="Times New Roman" w:cs="Times New Roman"/>
                <w:color w:val="000000"/>
                <w:sz w:val="24"/>
                <w:szCs w:val="24"/>
                <w:shd w:val="clear" w:color="auto" w:fill="FEFEFE"/>
                <w:lang w:val="es-EC"/>
              </w:rPr>
              <w:t xml:space="preserve">atractivas y el texto es comprensible. Se utilizan imágenes y efectos para realzar la presentación. El contenido tiene relación con las </w:t>
            </w:r>
            <w:proofErr w:type="spellStart"/>
            <w:r w:rsidRPr="00071D90">
              <w:rPr>
                <w:rFonts w:ascii="Times New Roman" w:hAnsi="Times New Roman" w:cs="Times New Roman"/>
                <w:color w:val="000000"/>
                <w:sz w:val="24"/>
                <w:szCs w:val="24"/>
                <w:shd w:val="clear" w:color="auto" w:fill="FEFEFE"/>
                <w:lang w:val="es-EC"/>
              </w:rPr>
              <w:t>imáges</w:t>
            </w:r>
            <w:proofErr w:type="spellEnd"/>
            <w:r w:rsidRPr="00071D90">
              <w:rPr>
                <w:rFonts w:ascii="Times New Roman" w:hAnsi="Times New Roman" w:cs="Times New Roman"/>
                <w:color w:val="000000"/>
                <w:sz w:val="24"/>
                <w:szCs w:val="24"/>
                <w:shd w:val="clear" w:color="auto" w:fill="FEFEFE"/>
                <w:lang w:val="es-EC"/>
              </w:rPr>
              <w:t>.</w:t>
            </w:r>
          </w:p>
        </w:tc>
        <w:tc>
          <w:tcPr>
            <w:tcW w:w="3311" w:type="dxa"/>
            <w:tcBorders>
              <w:top w:val="single" w:sz="2" w:space="0" w:color="C0C0C0"/>
              <w:left w:val="single" w:sz="2" w:space="0" w:color="C0C0C0"/>
              <w:bottom w:val="single" w:sz="6" w:space="0" w:color="C0C0C0"/>
              <w:right w:val="single" w:sz="6" w:space="0" w:color="C0C0C0"/>
            </w:tcBorders>
            <w:shd w:val="clear" w:color="auto" w:fill="FEFEFE"/>
            <w:tcMar>
              <w:top w:w="90" w:type="dxa"/>
              <w:left w:w="90" w:type="dxa"/>
              <w:bottom w:w="90" w:type="dxa"/>
              <w:right w:w="90" w:type="dxa"/>
            </w:tcMar>
          </w:tcPr>
          <w:p w14:paraId="0553B069" w14:textId="36A31D5E"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EFEFE"/>
                <w:lang w:val="es-EC"/>
              </w:rPr>
              <w:t>Las diapositivas son &lt;BR&gt;</w:t>
            </w:r>
            <w:r w:rsidRPr="00071D90">
              <w:rPr>
                <w:rFonts w:ascii="Times New Roman" w:hAnsi="Times New Roman" w:cs="Times New Roman"/>
                <w:color w:val="000000"/>
                <w:sz w:val="24"/>
                <w:szCs w:val="24"/>
                <w:lang w:val="es-EC"/>
              </w:rPr>
              <w:br/>
            </w:r>
            <w:r w:rsidRPr="00071D90">
              <w:rPr>
                <w:rFonts w:ascii="Times New Roman" w:hAnsi="Times New Roman" w:cs="Times New Roman"/>
                <w:color w:val="000000"/>
                <w:sz w:val="24"/>
                <w:szCs w:val="24"/>
                <w:shd w:val="clear" w:color="auto" w:fill="FEFEFE"/>
                <w:lang w:val="es-EC"/>
              </w:rPr>
              <w:t xml:space="preserve">atractivas y el texto es comprensible. Más de la mitad las diapositivas contienen imágenes y efectos para realzar la presentación. El contenido tiene relación con las </w:t>
            </w:r>
            <w:proofErr w:type="spellStart"/>
            <w:r w:rsidRPr="00071D90">
              <w:rPr>
                <w:rFonts w:ascii="Times New Roman" w:hAnsi="Times New Roman" w:cs="Times New Roman"/>
                <w:color w:val="000000"/>
                <w:sz w:val="24"/>
                <w:szCs w:val="24"/>
                <w:shd w:val="clear" w:color="auto" w:fill="FEFEFE"/>
                <w:lang w:val="es-EC"/>
              </w:rPr>
              <w:t>imáges</w:t>
            </w:r>
            <w:proofErr w:type="spellEnd"/>
            <w:r w:rsidRPr="00071D90">
              <w:rPr>
                <w:rFonts w:ascii="Times New Roman" w:hAnsi="Times New Roman" w:cs="Times New Roman"/>
                <w:color w:val="000000"/>
                <w:sz w:val="24"/>
                <w:szCs w:val="24"/>
                <w:shd w:val="clear" w:color="auto" w:fill="FEFEFE"/>
                <w:lang w:val="es-EC"/>
              </w:rPr>
              <w:t>.</w:t>
            </w:r>
          </w:p>
        </w:tc>
        <w:tc>
          <w:tcPr>
            <w:tcW w:w="3371" w:type="dxa"/>
            <w:tcBorders>
              <w:top w:val="single" w:sz="2" w:space="0" w:color="C0C0C0"/>
              <w:left w:val="single" w:sz="2" w:space="0" w:color="C0C0C0"/>
              <w:bottom w:val="single" w:sz="6" w:space="0" w:color="C0C0C0"/>
              <w:right w:val="single" w:sz="6" w:space="0" w:color="C0C0C0"/>
            </w:tcBorders>
            <w:shd w:val="clear" w:color="auto" w:fill="FEFEFE"/>
            <w:tcMar>
              <w:top w:w="90" w:type="dxa"/>
              <w:left w:w="90" w:type="dxa"/>
              <w:bottom w:w="90" w:type="dxa"/>
              <w:right w:w="90" w:type="dxa"/>
            </w:tcMar>
          </w:tcPr>
          <w:p w14:paraId="76A354AD" w14:textId="30E16DC6"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EFEFE"/>
                <w:lang w:val="es-EC"/>
              </w:rPr>
              <w:t xml:space="preserve">El texto es comprensible. La cantidad de texto es excesivo para el tamaño de las diapositivas. Menos de la mitad las diapositivas contienen imágenes y efectos para realzar la presentación. El contenido tiene relación solamente en ocasiones, con las </w:t>
            </w:r>
            <w:proofErr w:type="spellStart"/>
            <w:r w:rsidRPr="00071D90">
              <w:rPr>
                <w:rFonts w:ascii="Times New Roman" w:hAnsi="Times New Roman" w:cs="Times New Roman"/>
                <w:color w:val="000000"/>
                <w:sz w:val="24"/>
                <w:szCs w:val="24"/>
                <w:shd w:val="clear" w:color="auto" w:fill="FEFEFE"/>
                <w:lang w:val="es-EC"/>
              </w:rPr>
              <w:t>imáges</w:t>
            </w:r>
            <w:proofErr w:type="spellEnd"/>
            <w:r w:rsidRPr="00071D90">
              <w:rPr>
                <w:rFonts w:ascii="Times New Roman" w:hAnsi="Times New Roman" w:cs="Times New Roman"/>
                <w:color w:val="000000"/>
                <w:sz w:val="24"/>
                <w:szCs w:val="24"/>
                <w:shd w:val="clear" w:color="auto" w:fill="FEFEFE"/>
                <w:lang w:val="es-EC"/>
              </w:rPr>
              <w:t>.</w:t>
            </w:r>
          </w:p>
        </w:tc>
        <w:tc>
          <w:tcPr>
            <w:tcW w:w="2823" w:type="dxa"/>
            <w:tcBorders>
              <w:top w:val="single" w:sz="2" w:space="0" w:color="C0C0C0"/>
              <w:left w:val="single" w:sz="2" w:space="0" w:color="C0C0C0"/>
              <w:bottom w:val="single" w:sz="6" w:space="0" w:color="C0C0C0"/>
              <w:right w:val="single" w:sz="6" w:space="0" w:color="C0C0C0"/>
            </w:tcBorders>
            <w:shd w:val="clear" w:color="auto" w:fill="FEFEFE"/>
            <w:tcMar>
              <w:top w:w="90" w:type="dxa"/>
              <w:left w:w="90" w:type="dxa"/>
              <w:bottom w:w="90" w:type="dxa"/>
              <w:right w:w="90" w:type="dxa"/>
            </w:tcMar>
          </w:tcPr>
          <w:p w14:paraId="72F47B50" w14:textId="3DB1ADEC"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EFEFE"/>
                <w:lang w:val="es-EC"/>
              </w:rPr>
              <w:t xml:space="preserve">El texto no es comprensible. La cantidad de texto es excesivo para el tamaño de las diapositivas. Pocas diapositivas contienen imágenes y efectos para realzar la presentación. El contenido tiene poca relación con las </w:t>
            </w:r>
            <w:proofErr w:type="spellStart"/>
            <w:r w:rsidRPr="00071D90">
              <w:rPr>
                <w:rFonts w:ascii="Times New Roman" w:hAnsi="Times New Roman" w:cs="Times New Roman"/>
                <w:color w:val="000000"/>
                <w:sz w:val="24"/>
                <w:szCs w:val="24"/>
                <w:shd w:val="clear" w:color="auto" w:fill="FEFEFE"/>
                <w:lang w:val="es-EC"/>
              </w:rPr>
              <w:t>imáges</w:t>
            </w:r>
            <w:proofErr w:type="spellEnd"/>
            <w:r w:rsidRPr="00071D90">
              <w:rPr>
                <w:rFonts w:ascii="Times New Roman" w:hAnsi="Times New Roman" w:cs="Times New Roman"/>
                <w:color w:val="000000"/>
                <w:sz w:val="24"/>
                <w:szCs w:val="24"/>
                <w:shd w:val="clear" w:color="auto" w:fill="FEFEFE"/>
                <w:lang w:val="es-EC"/>
              </w:rPr>
              <w:t>.</w:t>
            </w:r>
          </w:p>
        </w:tc>
      </w:tr>
      <w:tr w:rsidR="00906B5F" w:rsidRPr="00906B5F" w14:paraId="462A43D8" w14:textId="77777777" w:rsidTr="00CA5299">
        <w:tblPrEx>
          <w:tblCellSpacing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5" w:type="dxa"/>
        </w:trPr>
        <w:tc>
          <w:tcPr>
            <w:tcW w:w="1552" w:type="dxa"/>
            <w:tcBorders>
              <w:top w:val="single" w:sz="6" w:space="0" w:color="C0C0C0"/>
              <w:left w:val="single" w:sz="6" w:space="0" w:color="C0C0C0"/>
              <w:bottom w:val="single" w:sz="6" w:space="0" w:color="C0C0C0"/>
              <w:right w:val="single" w:sz="6" w:space="0" w:color="C0C0C0"/>
            </w:tcBorders>
            <w:shd w:val="clear" w:color="auto" w:fill="EEEEEE"/>
            <w:tcMar>
              <w:top w:w="90" w:type="dxa"/>
              <w:left w:w="90" w:type="dxa"/>
              <w:bottom w:w="90" w:type="dxa"/>
              <w:right w:w="90" w:type="dxa"/>
            </w:tcMar>
          </w:tcPr>
          <w:p w14:paraId="2C99942E" w14:textId="18B1A9A9"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EEEEEE"/>
                <w:lang w:val="es-EC"/>
              </w:rPr>
              <w:t>Organización de la presentación</w:t>
            </w:r>
          </w:p>
        </w:tc>
        <w:tc>
          <w:tcPr>
            <w:tcW w:w="3665" w:type="dxa"/>
            <w:tcBorders>
              <w:top w:val="single" w:sz="2" w:space="0" w:color="C0C0C0"/>
              <w:left w:val="single" w:sz="2" w:space="0" w:color="C0C0C0"/>
              <w:bottom w:val="single" w:sz="6" w:space="0" w:color="C0C0C0"/>
              <w:right w:val="single" w:sz="6" w:space="0" w:color="C0C0C0"/>
            </w:tcBorders>
            <w:shd w:val="clear" w:color="auto" w:fill="FFFFFF"/>
            <w:tcMar>
              <w:top w:w="90" w:type="dxa"/>
              <w:left w:w="90" w:type="dxa"/>
              <w:bottom w:w="90" w:type="dxa"/>
              <w:right w:w="90" w:type="dxa"/>
            </w:tcMar>
          </w:tcPr>
          <w:p w14:paraId="1AD66482" w14:textId="01A71413"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 xml:space="preserve">La presentación es coherente. Todo el material utiliza un </w:t>
            </w:r>
            <w:r w:rsidRPr="00071D90">
              <w:rPr>
                <w:rFonts w:ascii="Times New Roman" w:hAnsi="Times New Roman" w:cs="Times New Roman"/>
                <w:color w:val="000000"/>
                <w:sz w:val="24"/>
                <w:szCs w:val="24"/>
                <w:shd w:val="clear" w:color="auto" w:fill="FFFFFF"/>
                <w:lang w:val="es-EC"/>
              </w:rPr>
              <w:t>lenguaje</w:t>
            </w:r>
            <w:r w:rsidRPr="00071D90">
              <w:rPr>
                <w:rFonts w:ascii="Times New Roman" w:hAnsi="Times New Roman" w:cs="Times New Roman"/>
                <w:color w:val="000000"/>
                <w:sz w:val="24"/>
                <w:szCs w:val="24"/>
                <w:shd w:val="clear" w:color="auto" w:fill="FFFFFF"/>
                <w:lang w:val="es-EC"/>
              </w:rPr>
              <w:t xml:space="preserve"> adecuado al tema y a la edad de los alumnos.</w:t>
            </w:r>
          </w:p>
        </w:tc>
        <w:tc>
          <w:tcPr>
            <w:tcW w:w="3311" w:type="dxa"/>
            <w:tcBorders>
              <w:top w:val="single" w:sz="2" w:space="0" w:color="C0C0C0"/>
              <w:left w:val="single" w:sz="2" w:space="0" w:color="C0C0C0"/>
              <w:bottom w:val="single" w:sz="6" w:space="0" w:color="C0C0C0"/>
              <w:right w:val="single" w:sz="6" w:space="0" w:color="C0C0C0"/>
            </w:tcBorders>
            <w:shd w:val="clear" w:color="auto" w:fill="FFFFFF"/>
            <w:tcMar>
              <w:top w:w="90" w:type="dxa"/>
              <w:left w:w="90" w:type="dxa"/>
              <w:bottom w:w="90" w:type="dxa"/>
              <w:right w:w="90" w:type="dxa"/>
            </w:tcMar>
          </w:tcPr>
          <w:p w14:paraId="2DDA80C1" w14:textId="518CFEA0"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 xml:space="preserve">La presentación es coherente. La mayor parte del material utiliza un </w:t>
            </w:r>
            <w:r w:rsidRPr="00071D90">
              <w:rPr>
                <w:rFonts w:ascii="Times New Roman" w:hAnsi="Times New Roman" w:cs="Times New Roman"/>
                <w:color w:val="000000"/>
                <w:sz w:val="24"/>
                <w:szCs w:val="24"/>
                <w:shd w:val="clear" w:color="auto" w:fill="FFFFFF"/>
                <w:lang w:val="es-EC"/>
              </w:rPr>
              <w:t>lenguaje</w:t>
            </w:r>
            <w:r w:rsidRPr="00071D90">
              <w:rPr>
                <w:rFonts w:ascii="Times New Roman" w:hAnsi="Times New Roman" w:cs="Times New Roman"/>
                <w:color w:val="000000"/>
                <w:sz w:val="24"/>
                <w:szCs w:val="24"/>
                <w:shd w:val="clear" w:color="auto" w:fill="FFFFFF"/>
                <w:lang w:val="es-EC"/>
              </w:rPr>
              <w:t xml:space="preserve"> adecuado al tema y a la edad de los alumnos.</w:t>
            </w:r>
          </w:p>
        </w:tc>
        <w:tc>
          <w:tcPr>
            <w:tcW w:w="3371" w:type="dxa"/>
            <w:tcBorders>
              <w:top w:val="single" w:sz="2" w:space="0" w:color="C0C0C0"/>
              <w:left w:val="single" w:sz="2" w:space="0" w:color="C0C0C0"/>
              <w:bottom w:val="single" w:sz="6" w:space="0" w:color="C0C0C0"/>
              <w:right w:val="single" w:sz="6" w:space="0" w:color="C0C0C0"/>
            </w:tcBorders>
            <w:shd w:val="clear" w:color="auto" w:fill="FFFFFF"/>
            <w:tcMar>
              <w:top w:w="90" w:type="dxa"/>
              <w:left w:w="90" w:type="dxa"/>
              <w:bottom w:w="90" w:type="dxa"/>
              <w:right w:w="90" w:type="dxa"/>
            </w:tcMar>
          </w:tcPr>
          <w:p w14:paraId="328A486D" w14:textId="1097FDF2"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 xml:space="preserve">Le falta coherencia a la presentación. La mayor parte del material utiliza un </w:t>
            </w:r>
            <w:r w:rsidRPr="00071D90">
              <w:rPr>
                <w:rFonts w:ascii="Times New Roman" w:hAnsi="Times New Roman" w:cs="Times New Roman"/>
                <w:color w:val="000000"/>
                <w:sz w:val="24"/>
                <w:szCs w:val="24"/>
                <w:shd w:val="clear" w:color="auto" w:fill="FFFFFF"/>
                <w:lang w:val="es-EC"/>
              </w:rPr>
              <w:t>lenguaje</w:t>
            </w:r>
            <w:r w:rsidRPr="00071D90">
              <w:rPr>
                <w:rFonts w:ascii="Times New Roman" w:hAnsi="Times New Roman" w:cs="Times New Roman"/>
                <w:color w:val="000000"/>
                <w:sz w:val="24"/>
                <w:szCs w:val="24"/>
                <w:shd w:val="clear" w:color="auto" w:fill="FFFFFF"/>
                <w:lang w:val="es-EC"/>
              </w:rPr>
              <w:t xml:space="preserve"> adecuado al tema y a la edad de los alumnos.</w:t>
            </w:r>
          </w:p>
        </w:tc>
        <w:tc>
          <w:tcPr>
            <w:tcW w:w="2823" w:type="dxa"/>
            <w:tcBorders>
              <w:top w:val="single" w:sz="2" w:space="0" w:color="C0C0C0"/>
              <w:left w:val="single" w:sz="2" w:space="0" w:color="C0C0C0"/>
              <w:bottom w:val="single" w:sz="6" w:space="0" w:color="C0C0C0"/>
              <w:right w:val="single" w:sz="6" w:space="0" w:color="C0C0C0"/>
            </w:tcBorders>
            <w:shd w:val="clear" w:color="auto" w:fill="FFFFFF"/>
            <w:tcMar>
              <w:top w:w="90" w:type="dxa"/>
              <w:left w:w="90" w:type="dxa"/>
              <w:bottom w:w="90" w:type="dxa"/>
              <w:right w:w="90" w:type="dxa"/>
            </w:tcMar>
          </w:tcPr>
          <w:p w14:paraId="7E094F0B" w14:textId="3F3E3E8E" w:rsidR="00906B5F" w:rsidRPr="00071D90" w:rsidRDefault="00071D90" w:rsidP="00071D90">
            <w:pPr>
              <w:jc w:val="both"/>
              <w:rPr>
                <w:rFonts w:ascii="Times New Roman" w:hAnsi="Times New Roman" w:cs="Times New Roman"/>
                <w:sz w:val="24"/>
                <w:szCs w:val="24"/>
                <w:lang w:val="es-EC"/>
              </w:rPr>
            </w:pPr>
            <w:r w:rsidRPr="00071D90">
              <w:rPr>
                <w:rFonts w:ascii="Times New Roman" w:hAnsi="Times New Roman" w:cs="Times New Roman"/>
                <w:color w:val="000000"/>
                <w:sz w:val="24"/>
                <w:szCs w:val="24"/>
                <w:shd w:val="clear" w:color="auto" w:fill="FFFFFF"/>
                <w:lang w:val="es-EC"/>
              </w:rPr>
              <w:t xml:space="preserve">Le falta coherencia a la presentación. El material utiliza un </w:t>
            </w:r>
            <w:r w:rsidRPr="00071D90">
              <w:rPr>
                <w:rFonts w:ascii="Times New Roman" w:hAnsi="Times New Roman" w:cs="Times New Roman"/>
                <w:color w:val="000000"/>
                <w:sz w:val="24"/>
                <w:szCs w:val="24"/>
                <w:shd w:val="clear" w:color="auto" w:fill="FFFFFF"/>
                <w:lang w:val="es-EC"/>
              </w:rPr>
              <w:t>lenguaje</w:t>
            </w:r>
            <w:r w:rsidRPr="00071D90">
              <w:rPr>
                <w:rFonts w:ascii="Times New Roman" w:hAnsi="Times New Roman" w:cs="Times New Roman"/>
                <w:color w:val="000000"/>
                <w:sz w:val="24"/>
                <w:szCs w:val="24"/>
                <w:shd w:val="clear" w:color="auto" w:fill="FFFFFF"/>
                <w:lang w:val="es-EC"/>
              </w:rPr>
              <w:t xml:space="preserve"> poco adecuado al tema y a la edad de los alumnos.</w:t>
            </w:r>
          </w:p>
        </w:tc>
      </w:tr>
    </w:tbl>
    <w:p w14:paraId="5A728917" w14:textId="77777777" w:rsidR="00906B5F" w:rsidRPr="00906B5F" w:rsidRDefault="00906B5F" w:rsidP="00906B5F">
      <w:pPr>
        <w:rPr>
          <w:rFonts w:ascii="Times New Roman" w:hAnsi="Times New Roman" w:cs="Times New Roman"/>
          <w:sz w:val="24"/>
          <w:szCs w:val="24"/>
          <w:lang w:val="es-EC"/>
        </w:rPr>
      </w:pPr>
    </w:p>
    <w:p w14:paraId="719E7A2E" w14:textId="3CFC8690" w:rsidR="00AF1E3B" w:rsidRPr="00906B5F" w:rsidRDefault="00071D90" w:rsidP="00906B5F">
      <w:pPr>
        <w:rPr>
          <w:rFonts w:ascii="Times New Roman" w:hAnsi="Times New Roman" w:cs="Times New Roman"/>
          <w:sz w:val="24"/>
          <w:szCs w:val="24"/>
          <w:lang w:val="es-EC"/>
        </w:rPr>
      </w:pPr>
      <w:bookmarkStart w:id="0" w:name="_GoBack"/>
      <w:r>
        <w:rPr>
          <w:rFonts w:ascii="Times New Roman" w:hAnsi="Times New Roman" w:cs="Times New Roman"/>
          <w:sz w:val="24"/>
          <w:szCs w:val="24"/>
          <w:lang w:val="es-EC"/>
        </w:rPr>
        <w:t xml:space="preserve">Elaborado: Lcdo. German Rivadeneira Manrique </w:t>
      </w:r>
      <w:bookmarkEnd w:id="0"/>
    </w:p>
    <w:sectPr w:rsidR="00AF1E3B" w:rsidRPr="00906B5F" w:rsidSect="000466FA">
      <w:pgSz w:w="15840" w:h="12240" w:orient="landscape"/>
      <w:pgMar w:top="567" w:right="568" w:bottom="758"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Bd BT">
    <w:panose1 w:val="020609030503050205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5F"/>
    <w:rsid w:val="00037AAB"/>
    <w:rsid w:val="00071D90"/>
    <w:rsid w:val="005714D4"/>
    <w:rsid w:val="00621298"/>
    <w:rsid w:val="00906B5F"/>
    <w:rsid w:val="00AF1E3B"/>
    <w:rsid w:val="00CA5299"/>
    <w:rsid w:val="00DD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0A96"/>
  <w15:chartTrackingRefBased/>
  <w15:docId w15:val="{3D49926F-942E-4519-82F9-BEBCFDC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906B5F"/>
    <w:pPr>
      <w:widowControl w:val="0"/>
      <w:autoSpaceDE w:val="0"/>
      <w:autoSpaceDN w:val="0"/>
      <w:spacing w:before="1"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rivadeneira</dc:creator>
  <cp:keywords/>
  <dc:description/>
  <cp:lastModifiedBy>german rivadeneira</cp:lastModifiedBy>
  <cp:revision>2</cp:revision>
  <dcterms:created xsi:type="dcterms:W3CDTF">2020-03-24T16:14:00Z</dcterms:created>
  <dcterms:modified xsi:type="dcterms:W3CDTF">2020-03-24T16:50:00Z</dcterms:modified>
</cp:coreProperties>
</file>